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Okulun Adı           : </w:t>
      </w: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Yaş Grubu (Ay)     :  </w:t>
      </w:r>
      <w:r w:rsidRPr="00D06B56">
        <w:rPr>
          <w:rFonts w:ascii="Comic Sans MS" w:hAnsi="Comic Sans MS"/>
          <w:b/>
          <w:sz w:val="20"/>
          <w:szCs w:val="20"/>
        </w:rPr>
        <w:t>48-60</w:t>
      </w: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Tarih                    :  </w:t>
      </w:r>
      <w:r w:rsidRPr="00D06B56">
        <w:rPr>
          <w:rFonts w:ascii="Comic Sans MS" w:hAnsi="Comic Sans MS"/>
          <w:b/>
          <w:sz w:val="20"/>
          <w:szCs w:val="20"/>
        </w:rPr>
        <w:t>16.03.2016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Öğretmen Adı      :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EĞİTİM AKIŞI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Güne Başlama Zamanı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Oyun Zamanı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Kahvaltı – Temizlik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Etkinlik Zamanı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BONCUKLARLA ÖRÜNTÜ " isimli  okuma yaz.haz.çal.</w:t>
      </w:r>
      <w:r w:rsidRPr="00D06B56">
        <w:rPr>
          <w:rFonts w:ascii="Comic Sans MS" w:hAnsi="Comic Sans MS"/>
          <w:sz w:val="20"/>
          <w:szCs w:val="20"/>
        </w:rPr>
        <w:t xml:space="preserve"> etkinliği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Günü Değerlendirme Zamanı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Eve gidiş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Genel Değerlendirme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ETKİNLİK PLANI</w:t>
      </w:r>
    </w:p>
    <w:p w:rsidR="0034615B" w:rsidRPr="00D06B56" w:rsidRDefault="0034615B" w:rsidP="00D06B56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D06B56">
        <w:rPr>
          <w:rFonts w:ascii="Comic Sans MS" w:hAnsi="Comic Sans MS"/>
          <w:b/>
          <w:sz w:val="20"/>
          <w:szCs w:val="20"/>
        </w:rPr>
        <w:t>BONCUKLARLA ÖRÜNTÜ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Etkinlik Türü:  Okuma- Yazmaya Hazırlık ( Büyük Grup Etkinliği)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 w:rsidRPr="00D06B56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    </w:t>
      </w:r>
      <w:r w:rsidRPr="00D06B56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4</w:t>
      </w:r>
      <w:r w:rsidRPr="00D06B56"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  <w:sz w:val="20"/>
          <w:szCs w:val="20"/>
        </w:rPr>
        <w:t>-60</w:t>
      </w:r>
      <w:r w:rsidRPr="00D06B56">
        <w:rPr>
          <w:rFonts w:ascii="Comic Sans MS" w:hAnsi="Comic Sans MS"/>
          <w:sz w:val="20"/>
          <w:szCs w:val="20"/>
        </w:rPr>
        <w:t xml:space="preserve"> Ay</w:t>
      </w: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8.95pt;margin-top:7.8pt;width:325.5pt;height:324.75pt;z-index:251658240">
            <v:textbox style="mso-next-textbox:#_x0000_s1026">
              <w:txbxContent>
                <w:p w:rsidR="0034615B" w:rsidRPr="00D06B56" w:rsidRDefault="0034615B" w:rsidP="00D06B56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MOTOR GELİŞİM KAZANIM</w:t>
                  </w:r>
                </w:p>
                <w:p w:rsidR="0034615B" w:rsidRPr="00D06B56" w:rsidRDefault="0034615B" w:rsidP="00B6242C">
                  <w:pPr>
                    <w:rPr>
                      <w:rFonts w:ascii="Comic Sans MS" w:eastAsia="HelveticaT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5. Müzik ve ritim eşliğinde hareket eder.</w:t>
                  </w: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eastAsia="HelveticaT" w:hAnsi="Comic Sans MS"/>
                      <w:sz w:val="20"/>
                      <w:szCs w:val="20"/>
                    </w:rPr>
                    <w:t xml:space="preserve"> Müzik ve ritim eşliğinde çeşitli hareketleri ardı ardına yapar.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 (Göstergeleri:</w:t>
                  </w:r>
                  <w:r w:rsidRPr="00D06B56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D06B56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nesne/durum/olaya odaklanır. Dikkatini çeken nesne/durum/olaya yönelik sorular sorar. Dikkatini çeken nesne/durum/olayı ayrıntılarıyla açıklar.)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Kazanım 2. Nesne/durum/olayla ilgili tahminde bulunur.</w:t>
                  </w: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inceler. Tahmini ile gerçek durumu karşılaştırır.)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14. </w:t>
                  </w:r>
                  <w:r w:rsidRPr="00D06B56">
                    <w:rPr>
                      <w:rFonts w:ascii="Comic Sans MS" w:hAnsi="Comic Sans MS"/>
                      <w:bCs/>
                      <w:color w:val="000000"/>
                      <w:spacing w:val="-2"/>
                      <w:sz w:val="20"/>
                      <w:szCs w:val="20"/>
                    </w:rPr>
                    <w:t>Nesnelerle örüntü oluşturur.</w:t>
                  </w:r>
                  <w:r w:rsidRPr="00D06B56">
                    <w:rPr>
                      <w:rFonts w:ascii="Comic Sans MS" w:hAnsi="Comic Sans MS"/>
                      <w:b/>
                      <w:bCs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D06B56">
                    <w:rPr>
                      <w:rFonts w:ascii="Comic Sans MS" w:hAnsi="Comic Sans MS"/>
                      <w:bCs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Modele bakarak nesnelerle örüntü oluşturur. </w:t>
                  </w:r>
                  <w:r w:rsidRPr="00D06B56">
                    <w:rPr>
                      <w:rFonts w:ascii="Comic Sans MS" w:hAnsi="Comic Sans MS"/>
                      <w:iCs/>
                      <w:color w:val="000000"/>
                      <w:spacing w:val="-2"/>
                      <w:sz w:val="20"/>
                      <w:szCs w:val="20"/>
                    </w:rPr>
                    <w:t>En çok üç öğeden oluşan örüntüdeki kuralı söyler. Bir örüntüde eksik bırakılan öğeyi söyler, tamamlar.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34615B" w:rsidRPr="00D06B56" w:rsidRDefault="0034615B" w:rsidP="006C15B8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D06B56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D06B56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4615B" w:rsidRPr="00D06B56" w:rsidRDefault="0034615B" w:rsidP="00B6242C">
                  <w:pPr>
                    <w:rPr>
                      <w:rFonts w:ascii="Comic Sans MS" w:hAnsi="Comic Sans MS"/>
                      <w:b/>
                      <w:bCs/>
                      <w:color w:val="FF0000"/>
                    </w:rPr>
                  </w:pPr>
                </w:p>
                <w:p w:rsidR="0034615B" w:rsidRPr="004C2F05" w:rsidRDefault="0034615B" w:rsidP="00B6242C"/>
              </w:txbxContent>
            </v:textbox>
          </v:shape>
        </w:pict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  <w:r w:rsidRPr="00D06B56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34615B" w:rsidRPr="00D06B56" w:rsidTr="00D06B56">
        <w:trPr>
          <w:trHeight w:val="2686"/>
        </w:trPr>
        <w:tc>
          <w:tcPr>
            <w:tcW w:w="7342" w:type="dxa"/>
          </w:tcPr>
          <w:p w:rsidR="0034615B" w:rsidRPr="00D06B56" w:rsidRDefault="0034615B" w:rsidP="00D06B56">
            <w:pPr>
              <w:pStyle w:val="NoSpacing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34615B" w:rsidRPr="00D06B56" w:rsidRDefault="0034615B" w:rsidP="00D06B56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Çocuklarla sesli bir örüntü çalışması yapılır (pat-küt-pat-küt…diye devam eden). Öğretmen çocuklara pat-küt seslerini sırası ile çıkaracaklarını söyler ve pat diyerek süreci başlatır. 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Ardından çocuklar bedenleriyle sesler çıkararak örüntü oluşturmaları için yönlendirilir (Örn: ellerini birbirine vur-ellerini şıklat, ellerini birbirine vur…şeklinde devam eden.)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Çocuklara mandallar ve pipetler verilerek nesneler yardımıyla örüntü oluşturmaları istenir (mandal-pipet-mandal-pipet…örüntüsünün devam ettirilmesi için yönlendirilir). Daha sonra çocuklardan bu örüntünün altına bardak ve kalemlerden oluşan örüntü oluşturmaları istenir.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Hangi nesneden sonra hangi nesne gelmiş, hangi sırayla nesneler konulmuş, bu örüntü nasıl devam etmeli gibi sorular sorularak örüntü sistemini daha iyi anlamaları sağlanır.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Sınıf beş gruba ayrılarak masalara boncuklar konur ve her grup bir masaya geçerek masalarda örüntü oluşturmaları istenir.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 örüntüleri oluşturduktan sonra müzik açılarak hep birlikte örüntü turuna çıkılır.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Müzik durdurulduğunda hangi masanın önündelerse o masadaki örüntüye devam edilir. Masalardaki materyaller bitene kadar etkinlik sürdürülür.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br/>
              <w:t>• Çocuklar sırayla masaların başına gelirler ve her gruptaki çocuklar kendi örüntülerinin kurallarını arkadaşlarıyla paylaşır. Örüntü kuralına uymayan bir çalışma görüldüğünde öğretmen çalışmanın düzeltilmesine rehberlik eder.</w:t>
            </w:r>
          </w:p>
          <w:p w:rsidR="0034615B" w:rsidRPr="00D06B56" w:rsidRDefault="0034615B" w:rsidP="00D06B56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D06B56" w:rsidRDefault="0034615B" w:rsidP="00D06B56">
      <w:pPr>
        <w:pStyle w:val="NoSpacing"/>
        <w:rPr>
          <w:rFonts w:ascii="Comic Sans MS" w:hAnsi="Comic Sans MS"/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34615B" w:rsidRPr="00FF2BBE" w:rsidRDefault="0034615B" w:rsidP="00B6242C">
      <w:pPr>
        <w:rPr>
          <w:color w:val="000000"/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34615B" w:rsidRPr="00FF2BBE" w:rsidRDefault="0034615B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34615B" w:rsidRPr="00FF2BBE" w:rsidRDefault="0034615B" w:rsidP="00B6242C">
      <w:pPr>
        <w:rPr>
          <w:sz w:val="20"/>
          <w:szCs w:val="20"/>
        </w:rPr>
      </w:pP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  <w:r w:rsidRPr="00FF2BBE">
        <w:rPr>
          <w:sz w:val="20"/>
          <w:szCs w:val="20"/>
        </w:rPr>
        <w:tab/>
      </w: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tbl>
      <w:tblPr>
        <w:tblpPr w:leftFromText="141" w:rightFromText="141" w:vertAnchor="text" w:horzAnchor="margin" w:tblpXSpec="right" w:tblpY="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3"/>
      </w:tblGrid>
      <w:tr w:rsidR="0034615B" w:rsidRPr="00FF2BBE" w:rsidTr="00D06B56">
        <w:trPr>
          <w:trHeight w:val="1654"/>
        </w:trPr>
        <w:tc>
          <w:tcPr>
            <w:tcW w:w="7203" w:type="dxa"/>
          </w:tcPr>
          <w:p w:rsidR="0034615B" w:rsidRPr="00D06B56" w:rsidRDefault="0034615B" w:rsidP="00D06B56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34615B" w:rsidRPr="00D06B56" w:rsidRDefault="0034615B" w:rsidP="00D06B56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Örüntü tamamlamak hoşunuza gitti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mi?</w:t>
            </w:r>
          </w:p>
          <w:p w:rsidR="0034615B" w:rsidRPr="00D06B56" w:rsidRDefault="0034615B" w:rsidP="00D06B56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Mandal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,pipet,mandal ‘dan sonra ne gele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cek?</w:t>
            </w:r>
          </w:p>
          <w:p w:rsidR="0034615B" w:rsidRPr="00D06B56" w:rsidRDefault="0034615B" w:rsidP="00D06B56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 xml:space="preserve">Bardak, 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>kalem, bardak ‘tan sonra ne gele</w:t>
            </w:r>
            <w:r w:rsidRPr="00D06B56">
              <w:rPr>
                <w:rFonts w:ascii="Comic Sans MS" w:hAnsi="Comic Sans MS"/>
                <w:color w:val="000000"/>
                <w:sz w:val="20"/>
                <w:szCs w:val="20"/>
              </w:rPr>
              <w:t>cek?</w:t>
            </w:r>
          </w:p>
          <w:p w:rsidR="0034615B" w:rsidRPr="00FF2BBE" w:rsidRDefault="0034615B" w:rsidP="00D06B56">
            <w:pPr>
              <w:pStyle w:val="NoSpacing"/>
            </w:pPr>
            <w:r>
              <w:rPr>
                <w:rFonts w:ascii="Comic Sans MS" w:hAnsi="Comic Sans MS"/>
                <w:sz w:val="20"/>
                <w:szCs w:val="20"/>
              </w:rPr>
              <w:t xml:space="preserve">Eğitim seti  6.sayı/ </w:t>
            </w:r>
            <w:r w:rsidRPr="00D06B56">
              <w:rPr>
                <w:rFonts w:ascii="Comic Sans MS" w:hAnsi="Comic Sans MS"/>
                <w:sz w:val="20"/>
                <w:szCs w:val="20"/>
              </w:rPr>
              <w:t>11. sayfa yönergeler doğrultusunda yapılır.</w:t>
            </w:r>
          </w:p>
        </w:tc>
      </w:tr>
    </w:tbl>
    <w:p w:rsidR="0034615B" w:rsidRPr="00FF2BBE" w:rsidRDefault="0034615B" w:rsidP="00B6242C">
      <w:pPr>
        <w:rPr>
          <w:vanish/>
          <w:sz w:val="20"/>
          <w:szCs w:val="20"/>
        </w:rPr>
      </w:pPr>
      <w:r>
        <w:rPr>
          <w:noProof/>
        </w:rPr>
        <w:pict>
          <v:shape id="_x0000_s1027" type="#_x0000_t202" style="position:absolute;margin-left:-19.2pt;margin-top:5.9pt;width:311.25pt;height:93.75pt;z-index:251659264;mso-position-horizontal-relative:text;mso-position-vertical-relative:text">
            <v:textbox style="mso-next-textbox:#_x0000_s1027">
              <w:txbxContent>
                <w:p w:rsidR="0034615B" w:rsidRPr="00D06B56" w:rsidRDefault="0034615B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MATERYALLER</w:t>
                  </w:r>
                </w:p>
                <w:p w:rsidR="0034615B" w:rsidRPr="00D06B56" w:rsidRDefault="0034615B" w:rsidP="00D06B5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Mandal, pipet, bardak, kalem, boncuklar</w:t>
                  </w:r>
                </w:p>
                <w:p w:rsidR="0034615B" w:rsidRPr="00D06B56" w:rsidRDefault="0034615B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SÖZCÜKLER</w:t>
                  </w:r>
                </w:p>
                <w:p w:rsidR="0034615B" w:rsidRDefault="0034615B" w:rsidP="00D06B56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sz w:val="20"/>
                      <w:szCs w:val="20"/>
                    </w:rPr>
                    <w:t>Örüntü</w:t>
                  </w:r>
                </w:p>
                <w:p w:rsidR="0034615B" w:rsidRPr="00D06B56" w:rsidRDefault="0034615B" w:rsidP="00D06B56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06B5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</w:t>
                  </w:r>
                </w:p>
              </w:txbxContent>
            </v:textbox>
          </v:shape>
        </w:pict>
      </w: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Pr="00FF2BBE" w:rsidRDefault="0034615B" w:rsidP="00B6242C">
      <w:pPr>
        <w:rPr>
          <w:sz w:val="20"/>
          <w:szCs w:val="20"/>
        </w:rPr>
      </w:pPr>
    </w:p>
    <w:p w:rsidR="0034615B" w:rsidRDefault="0034615B" w:rsidP="00B6242C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tbl>
      <w:tblPr>
        <w:tblpPr w:leftFromText="141" w:rightFromText="141" w:vertAnchor="text" w:horzAnchor="page" w:tblpX="1888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2"/>
      </w:tblGrid>
      <w:tr w:rsidR="0034615B" w:rsidRPr="00384937" w:rsidTr="00D06B56">
        <w:trPr>
          <w:trHeight w:val="1098"/>
        </w:trPr>
        <w:tc>
          <w:tcPr>
            <w:tcW w:w="5252" w:type="dxa"/>
          </w:tcPr>
          <w:p w:rsidR="0034615B" w:rsidRPr="00384937" w:rsidRDefault="0034615B" w:rsidP="00D06B5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4615B" w:rsidRPr="00D06B56" w:rsidRDefault="0034615B" w:rsidP="00D06B5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06B5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34615B" w:rsidRPr="009D2DA2" w:rsidRDefault="0034615B" w:rsidP="00D06B56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34615B" w:rsidRPr="00F2261A" w:rsidRDefault="0034615B" w:rsidP="00F2261A">
      <w:pPr>
        <w:rPr>
          <w:vanish/>
        </w:rPr>
      </w:pPr>
    </w:p>
    <w:tbl>
      <w:tblPr>
        <w:tblpPr w:leftFromText="141" w:rightFromText="141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7"/>
      </w:tblGrid>
      <w:tr w:rsidR="0034615B" w:rsidRPr="00FF2BBE" w:rsidTr="00D06B56">
        <w:trPr>
          <w:trHeight w:val="703"/>
        </w:trPr>
        <w:tc>
          <w:tcPr>
            <w:tcW w:w="6407" w:type="dxa"/>
          </w:tcPr>
          <w:p w:rsidR="0034615B" w:rsidRDefault="0034615B" w:rsidP="00D06B56">
            <w:pPr>
              <w:tabs>
                <w:tab w:val="center" w:pos="6760"/>
              </w:tabs>
              <w:rPr>
                <w:b/>
                <w:bCs/>
                <w:sz w:val="20"/>
                <w:szCs w:val="20"/>
              </w:rPr>
            </w:pPr>
          </w:p>
          <w:p w:rsidR="0034615B" w:rsidRPr="00D06B56" w:rsidRDefault="0034615B" w:rsidP="00D06B56">
            <w:pPr>
              <w:tabs>
                <w:tab w:val="center" w:pos="6760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D06B56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34615B" w:rsidRPr="00D06B56" w:rsidRDefault="0034615B" w:rsidP="00D06B56">
            <w:pP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D06B56">
              <w:rPr>
                <w:rFonts w:ascii="Comic Sans MS" w:hAnsi="Comic Sans MS"/>
                <w:bCs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  <w:p w:rsidR="0034615B" w:rsidRPr="00FF2BBE" w:rsidRDefault="0034615B" w:rsidP="00D06B56">
            <w:pPr>
              <w:jc w:val="both"/>
              <w:rPr>
                <w:sz w:val="20"/>
                <w:szCs w:val="20"/>
              </w:rPr>
            </w:pPr>
          </w:p>
        </w:tc>
      </w:tr>
    </w:tbl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rPr>
          <w:sz w:val="20"/>
          <w:szCs w:val="20"/>
        </w:rPr>
      </w:pPr>
    </w:p>
    <w:p w:rsidR="0034615B" w:rsidRDefault="0034615B" w:rsidP="00374A93">
      <w:pPr>
        <w:rPr>
          <w:sz w:val="20"/>
          <w:szCs w:val="20"/>
        </w:rPr>
      </w:pPr>
    </w:p>
    <w:p w:rsidR="0034615B" w:rsidRDefault="0034615B" w:rsidP="00374A93">
      <w:pPr>
        <w:rPr>
          <w:sz w:val="20"/>
          <w:szCs w:val="20"/>
        </w:rPr>
      </w:pPr>
    </w:p>
    <w:p w:rsidR="0034615B" w:rsidRPr="00374A93" w:rsidRDefault="0034615B" w:rsidP="00374A93">
      <w:pPr>
        <w:tabs>
          <w:tab w:val="left" w:pos="185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34615B" w:rsidRPr="00374A93" w:rsidRDefault="0034615B" w:rsidP="00374A93">
      <w:pPr>
        <w:tabs>
          <w:tab w:val="left" w:pos="1856"/>
        </w:tabs>
        <w:rPr>
          <w:sz w:val="20"/>
          <w:szCs w:val="20"/>
        </w:rPr>
      </w:pPr>
    </w:p>
    <w:sectPr w:rsidR="0034615B" w:rsidRPr="00374A93" w:rsidSect="00F31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15B" w:rsidRDefault="0034615B">
      <w:r>
        <w:separator/>
      </w:r>
    </w:p>
  </w:endnote>
  <w:endnote w:type="continuationSeparator" w:id="0">
    <w:p w:rsidR="0034615B" w:rsidRDefault="00346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Default="0034615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Default="0034615B" w:rsidP="00F3108D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34615B" w:rsidRDefault="0034615B" w:rsidP="00F3108D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Default="003461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15B" w:rsidRDefault="0034615B">
      <w:r>
        <w:separator/>
      </w:r>
    </w:p>
  </w:footnote>
  <w:footnote w:type="continuationSeparator" w:id="0">
    <w:p w:rsidR="0034615B" w:rsidRDefault="00346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Default="0034615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Pr="009022B3" w:rsidRDefault="0034615B" w:rsidP="00F3108D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5B" w:rsidRDefault="0034615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242C"/>
    <w:rsid w:val="0000369B"/>
    <w:rsid w:val="00010A4C"/>
    <w:rsid w:val="0001343D"/>
    <w:rsid w:val="00024FFC"/>
    <w:rsid w:val="00052F0A"/>
    <w:rsid w:val="0007511D"/>
    <w:rsid w:val="000A38C4"/>
    <w:rsid w:val="000D6A2A"/>
    <w:rsid w:val="00100C2A"/>
    <w:rsid w:val="00114E5D"/>
    <w:rsid w:val="00122AF6"/>
    <w:rsid w:val="001642DD"/>
    <w:rsid w:val="001D0FBF"/>
    <w:rsid w:val="001E63D7"/>
    <w:rsid w:val="001E6D8E"/>
    <w:rsid w:val="00201A9D"/>
    <w:rsid w:val="002335F8"/>
    <w:rsid w:val="002630C5"/>
    <w:rsid w:val="00297A9E"/>
    <w:rsid w:val="002E571E"/>
    <w:rsid w:val="00315D52"/>
    <w:rsid w:val="00324C6D"/>
    <w:rsid w:val="00343CCB"/>
    <w:rsid w:val="0034615B"/>
    <w:rsid w:val="0035591A"/>
    <w:rsid w:val="003614E2"/>
    <w:rsid w:val="00374A93"/>
    <w:rsid w:val="00384937"/>
    <w:rsid w:val="0039304F"/>
    <w:rsid w:val="00397904"/>
    <w:rsid w:val="003D3093"/>
    <w:rsid w:val="003D35B0"/>
    <w:rsid w:val="003D51E9"/>
    <w:rsid w:val="003E4276"/>
    <w:rsid w:val="0041082F"/>
    <w:rsid w:val="00434BD5"/>
    <w:rsid w:val="004416D0"/>
    <w:rsid w:val="00445402"/>
    <w:rsid w:val="00473F09"/>
    <w:rsid w:val="004B242D"/>
    <w:rsid w:val="004B7F24"/>
    <w:rsid w:val="004C2F05"/>
    <w:rsid w:val="004C3C22"/>
    <w:rsid w:val="004D6C18"/>
    <w:rsid w:val="004F2951"/>
    <w:rsid w:val="004F3057"/>
    <w:rsid w:val="0055390A"/>
    <w:rsid w:val="00563477"/>
    <w:rsid w:val="0056779E"/>
    <w:rsid w:val="005C4C46"/>
    <w:rsid w:val="005F6E3D"/>
    <w:rsid w:val="005F76F9"/>
    <w:rsid w:val="0066485E"/>
    <w:rsid w:val="006C15B8"/>
    <w:rsid w:val="006F22B5"/>
    <w:rsid w:val="006F3896"/>
    <w:rsid w:val="00700A58"/>
    <w:rsid w:val="00725B35"/>
    <w:rsid w:val="00747186"/>
    <w:rsid w:val="0078188A"/>
    <w:rsid w:val="00797CF6"/>
    <w:rsid w:val="007E122A"/>
    <w:rsid w:val="007E7FB8"/>
    <w:rsid w:val="00813A94"/>
    <w:rsid w:val="008173D6"/>
    <w:rsid w:val="00835B6C"/>
    <w:rsid w:val="00862265"/>
    <w:rsid w:val="0087737D"/>
    <w:rsid w:val="00895072"/>
    <w:rsid w:val="00900EA5"/>
    <w:rsid w:val="009022B3"/>
    <w:rsid w:val="009103C0"/>
    <w:rsid w:val="0093032A"/>
    <w:rsid w:val="0095758F"/>
    <w:rsid w:val="00987683"/>
    <w:rsid w:val="009B20CB"/>
    <w:rsid w:val="009D2DA2"/>
    <w:rsid w:val="009E61FE"/>
    <w:rsid w:val="009F132B"/>
    <w:rsid w:val="009F2D26"/>
    <w:rsid w:val="009F6A24"/>
    <w:rsid w:val="00A60063"/>
    <w:rsid w:val="00A77C3B"/>
    <w:rsid w:val="00B02232"/>
    <w:rsid w:val="00B05BCF"/>
    <w:rsid w:val="00B07B5F"/>
    <w:rsid w:val="00B158BF"/>
    <w:rsid w:val="00B171E5"/>
    <w:rsid w:val="00B25214"/>
    <w:rsid w:val="00B57DB2"/>
    <w:rsid w:val="00B6242C"/>
    <w:rsid w:val="00B719F4"/>
    <w:rsid w:val="00B977F8"/>
    <w:rsid w:val="00BB4F66"/>
    <w:rsid w:val="00BB647D"/>
    <w:rsid w:val="00BF4DCE"/>
    <w:rsid w:val="00C041ED"/>
    <w:rsid w:val="00C20F24"/>
    <w:rsid w:val="00C85D82"/>
    <w:rsid w:val="00CA423D"/>
    <w:rsid w:val="00CE325F"/>
    <w:rsid w:val="00D06B56"/>
    <w:rsid w:val="00D266C2"/>
    <w:rsid w:val="00D331EC"/>
    <w:rsid w:val="00D70E99"/>
    <w:rsid w:val="00D76732"/>
    <w:rsid w:val="00D83A32"/>
    <w:rsid w:val="00DB208C"/>
    <w:rsid w:val="00DB665F"/>
    <w:rsid w:val="00DE4C94"/>
    <w:rsid w:val="00E020CF"/>
    <w:rsid w:val="00EA63EF"/>
    <w:rsid w:val="00F2261A"/>
    <w:rsid w:val="00F3108D"/>
    <w:rsid w:val="00F705C1"/>
    <w:rsid w:val="00FA3E51"/>
    <w:rsid w:val="00FD7E30"/>
    <w:rsid w:val="00FE4941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242C"/>
    <w:rPr>
      <w:sz w:val="24"/>
    </w:rPr>
  </w:style>
  <w:style w:type="character" w:styleId="PageNumber">
    <w:name w:val="page number"/>
    <w:basedOn w:val="DefaultParagraphFont"/>
    <w:uiPriority w:val="99"/>
    <w:rsid w:val="00B6242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6242C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6242C"/>
    <w:rPr>
      <w:sz w:val="24"/>
    </w:rPr>
  </w:style>
  <w:style w:type="paragraph" w:customStyle="1" w:styleId="Default">
    <w:name w:val="Default"/>
    <w:uiPriority w:val="99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00369B"/>
    <w:rPr>
      <w:rFonts w:cs="Times New Roman"/>
      <w:i/>
    </w:rPr>
  </w:style>
  <w:style w:type="character" w:styleId="Strong">
    <w:name w:val="Strong"/>
    <w:basedOn w:val="DefaultParagraphFont"/>
    <w:uiPriority w:val="99"/>
    <w:qFormat/>
    <w:rsid w:val="0000369B"/>
    <w:rPr>
      <w:rFonts w:cs="Times New Roman"/>
      <w:b/>
    </w:rPr>
  </w:style>
  <w:style w:type="paragraph" w:customStyle="1" w:styleId="maddeler">
    <w:name w:val="maddeler"/>
    <w:basedOn w:val="Normal"/>
    <w:uiPriority w:val="99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NoSpacing">
    <w:name w:val="No Spacing"/>
    <w:uiPriority w:val="99"/>
    <w:qFormat/>
    <w:rsid w:val="00D06B5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4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3</Pages>
  <Words>426</Words>
  <Characters>2431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ETKİNLİK PLANI </dc:title>
  <dc:subject/>
  <dc:creator>comm</dc:creator>
  <cp:keywords/>
  <dc:description/>
  <cp:lastModifiedBy>harun</cp:lastModifiedBy>
  <cp:revision>36</cp:revision>
  <dcterms:created xsi:type="dcterms:W3CDTF">2013-06-11T11:57:00Z</dcterms:created>
  <dcterms:modified xsi:type="dcterms:W3CDTF">2015-09-06T20:18:00Z</dcterms:modified>
</cp:coreProperties>
</file>